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51" w:rsidRDefault="00B50F51" w:rsidP="00B50F51">
      <w:pPr>
        <w:pStyle w:val="2"/>
        <w:jc w:val="center"/>
        <w:rPr>
          <w:rFonts w:ascii="Times New Roman" w:hAnsi="Times New Roman" w:cs="Times New Roman"/>
          <w:i w:val="0"/>
        </w:rPr>
      </w:pPr>
      <w:r w:rsidRPr="00B50F51">
        <w:rPr>
          <w:rFonts w:ascii="Times New Roman" w:hAnsi="Times New Roman" w:cs="Times New Roman"/>
          <w:i w:val="0"/>
        </w:rPr>
        <w:t>О сроках предоставления отчетности в ПФР</w:t>
      </w:r>
      <w:r>
        <w:rPr>
          <w:rFonts w:ascii="Times New Roman" w:hAnsi="Times New Roman" w:cs="Times New Roman"/>
          <w:i w:val="0"/>
        </w:rPr>
        <w:t>.</w:t>
      </w:r>
    </w:p>
    <w:p w:rsidR="00B74D30" w:rsidRPr="00B74D30" w:rsidRDefault="00B74D30" w:rsidP="00B74D30">
      <w:pPr>
        <w:rPr>
          <w:lang w:eastAsia="ru-RU"/>
        </w:rPr>
      </w:pPr>
    </w:p>
    <w:p w:rsidR="00B50F51" w:rsidRPr="00B50F51" w:rsidRDefault="00B74D30" w:rsidP="00B50F51">
      <w:pPr>
        <w:rPr>
          <w:lang w:eastAsia="ru-RU"/>
        </w:rPr>
      </w:pPr>
      <w:r>
        <w:rPr>
          <w:noProof/>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2695575" cy="2190750"/>
            <wp:effectExtent l="19050" t="0" r="9525" b="0"/>
            <wp:wrapSquare wrapText="bothSides"/>
            <wp:docPr id="1" name="Рисунок 0" descr="отчет сзв 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тчет сзв м.jpg"/>
                    <pic:cNvPicPr/>
                  </pic:nvPicPr>
                  <pic:blipFill>
                    <a:blip r:embed="rId4" cstate="print"/>
                    <a:stretch>
                      <a:fillRect/>
                    </a:stretch>
                  </pic:blipFill>
                  <pic:spPr>
                    <a:xfrm>
                      <a:off x="0" y="0"/>
                      <a:ext cx="2695575" cy="2190750"/>
                    </a:xfrm>
                    <a:prstGeom prst="rect">
                      <a:avLst/>
                    </a:prstGeom>
                  </pic:spPr>
                </pic:pic>
              </a:graphicData>
            </a:graphic>
          </wp:anchor>
        </w:drawing>
      </w:r>
    </w:p>
    <w:p w:rsidR="00B50F51" w:rsidRPr="00B50F51" w:rsidRDefault="00B50F51" w:rsidP="00B74D30">
      <w:pPr>
        <w:pStyle w:val="a3"/>
        <w:ind w:firstLine="708"/>
        <w:rPr>
          <w:sz w:val="28"/>
          <w:szCs w:val="28"/>
        </w:rPr>
      </w:pPr>
      <w:r w:rsidRPr="00B50F51">
        <w:rPr>
          <w:sz w:val="28"/>
          <w:szCs w:val="28"/>
        </w:rPr>
        <w:t xml:space="preserve">В 2020 году </w:t>
      </w:r>
      <w:r>
        <w:rPr>
          <w:sz w:val="28"/>
          <w:szCs w:val="28"/>
        </w:rPr>
        <w:t xml:space="preserve">клиентской службой (на правах отдела) в </w:t>
      </w:r>
      <w:proofErr w:type="spellStart"/>
      <w:r>
        <w:rPr>
          <w:sz w:val="28"/>
          <w:szCs w:val="28"/>
        </w:rPr>
        <w:t>Муслюмовском</w:t>
      </w:r>
      <w:proofErr w:type="spellEnd"/>
      <w:r w:rsidRPr="00B50F51">
        <w:rPr>
          <w:sz w:val="28"/>
          <w:szCs w:val="28"/>
        </w:rPr>
        <w:t xml:space="preserve"> районе продолжает вести прием ежемесячной отчетности сведений о застрахованных лицах по формам СЗВ-М и СЗВ-ТД, а также реестров застрахованных лиц, за которых перечислены дополнительные взносы на накопительную часть страховой пенсии и уплачены страховые взносы работодателя по форме ДСВ-3.</w:t>
      </w:r>
    </w:p>
    <w:p w:rsidR="00B50F51" w:rsidRPr="00B50F51" w:rsidRDefault="00B50F51" w:rsidP="00B74D30">
      <w:pPr>
        <w:pStyle w:val="a3"/>
        <w:ind w:firstLine="708"/>
        <w:rPr>
          <w:sz w:val="28"/>
          <w:szCs w:val="28"/>
        </w:rPr>
      </w:pPr>
      <w:r w:rsidRPr="00B50F51">
        <w:rPr>
          <w:sz w:val="28"/>
          <w:szCs w:val="28"/>
        </w:rPr>
        <w:t>Сведения о застрахованных лицах страхователи (работодатели) представляют ежемесячно, не позднее 15 числа месяца, следующего за отчетным периодом. Если последний день срока приходится на выходной или нерабочий праздничный день, то днем окончания срока считается ближайший следующий за ним рабочий день.</w:t>
      </w:r>
    </w:p>
    <w:p w:rsidR="00B50F51" w:rsidRPr="00B50F51" w:rsidRDefault="00B50F51" w:rsidP="00B74D30">
      <w:pPr>
        <w:pStyle w:val="a3"/>
        <w:ind w:firstLine="708"/>
        <w:rPr>
          <w:sz w:val="28"/>
          <w:szCs w:val="28"/>
        </w:rPr>
      </w:pPr>
      <w:r w:rsidRPr="00B50F51">
        <w:rPr>
          <w:sz w:val="28"/>
          <w:szCs w:val="28"/>
        </w:rPr>
        <w:t>Следующими датами сдачи отчетности по формам СЗВ-М и СЗВ-ТД являются: 15 сентября, 15 октября, 16 ноября, 15 декабря и 15 января 2021 года.</w:t>
      </w:r>
    </w:p>
    <w:p w:rsidR="00B50F51" w:rsidRPr="00B50F51" w:rsidRDefault="00B50F51" w:rsidP="00B74D30">
      <w:pPr>
        <w:pStyle w:val="a3"/>
        <w:ind w:firstLine="708"/>
        <w:rPr>
          <w:sz w:val="28"/>
          <w:szCs w:val="28"/>
        </w:rPr>
      </w:pPr>
      <w:r w:rsidRPr="00B50F51">
        <w:rPr>
          <w:sz w:val="28"/>
          <w:szCs w:val="28"/>
        </w:rPr>
        <w:t>В соответствии со статьей 17 Федерального закона от 01.04.1996 № 27-ФЗ «Об индивидуальном (персонифицированном) учете в системе обязательного пенсионного страхования», в случае получения отрицательного протокола, ошибки в отчетности должны быть устранены страхователем (работодателем) в течение 5 рабочих дней.</w:t>
      </w:r>
    </w:p>
    <w:p w:rsidR="00B50F51" w:rsidRPr="00B50F51" w:rsidRDefault="00B50F51" w:rsidP="00B74D30">
      <w:pPr>
        <w:pStyle w:val="a3"/>
        <w:ind w:firstLine="708"/>
        <w:rPr>
          <w:sz w:val="28"/>
          <w:szCs w:val="28"/>
        </w:rPr>
      </w:pPr>
      <w:r w:rsidRPr="00B50F51">
        <w:rPr>
          <w:sz w:val="28"/>
          <w:szCs w:val="28"/>
        </w:rPr>
        <w:t>Если в исходной форме СЗВ-М страхователем были указаны не все сотрудники, то дополняющая форма СЗВ-М должна быть представлена в ходе той же отчетной кампании, то есть до 15 числа месяца, следующего за отчетным периодом.</w:t>
      </w:r>
    </w:p>
    <w:p w:rsidR="00B50F51" w:rsidRPr="00B50F51" w:rsidRDefault="00B50F51" w:rsidP="00B74D30">
      <w:pPr>
        <w:pStyle w:val="a3"/>
        <w:ind w:firstLine="708"/>
        <w:rPr>
          <w:sz w:val="28"/>
          <w:szCs w:val="28"/>
        </w:rPr>
      </w:pPr>
      <w:r w:rsidRPr="00B50F51">
        <w:rPr>
          <w:sz w:val="28"/>
          <w:szCs w:val="28"/>
        </w:rPr>
        <w:t>Реестр застрахованных лиц, за которых перечислены дополнительные страховые взносы на накопительную часть страховой пенсии и уплачены страховые взносы работодателя по форме ДСВ-3, страхователи обязаны представить в ПФР не позднее 20 дней со дня окончания квартала. При нарушении данных сроков территориальными органами ПФР будут применены штрафные санкции по нормам ст. 17 Федерального закона от 01.04.1996 №27-ФЗ. Кроме того, должностное лицо привлекается к административной ответственности в соответствии со ст. 15.33.2 Кодекса РФ об административных правонарушениях.</w:t>
      </w:r>
    </w:p>
    <w:p w:rsidR="00B50F51" w:rsidRPr="00B50F51" w:rsidRDefault="00B50F51" w:rsidP="00B74D30">
      <w:pPr>
        <w:pStyle w:val="a3"/>
        <w:ind w:firstLine="708"/>
        <w:rPr>
          <w:sz w:val="28"/>
          <w:szCs w:val="28"/>
        </w:rPr>
      </w:pPr>
      <w:r w:rsidRPr="00B50F51">
        <w:rPr>
          <w:sz w:val="28"/>
          <w:szCs w:val="28"/>
        </w:rPr>
        <w:lastRenderedPageBreak/>
        <w:t>Напомним, что до 1 октября 2020 года включительно всем работодателям необходимо под роспись проинформировать работников о праве выбора формы трудовой книжки и принять до конца года соответствующее заявление о ее сохранении или переходе на электронную версию.</w:t>
      </w:r>
    </w:p>
    <w:p w:rsidR="00B50F51" w:rsidRPr="00B50F51" w:rsidRDefault="00B50F51" w:rsidP="00B74D30">
      <w:pPr>
        <w:pStyle w:val="a3"/>
        <w:ind w:firstLine="708"/>
        <w:rPr>
          <w:sz w:val="28"/>
          <w:szCs w:val="28"/>
        </w:rPr>
      </w:pPr>
      <w:r w:rsidRPr="00B50F51">
        <w:rPr>
          <w:sz w:val="28"/>
          <w:szCs w:val="28"/>
        </w:rPr>
        <w:t>Сведения о трудовой деятельности застрахованных лиц, в органы ПФР, представляются по форме СЗВ-ТД, утвержденной постановлением Правления ПФР от 25.12.2019 № 730п «Об утверждении формы и формата сведений о трудовой деятельности зарегистрированного лица, а также порядка заполнения форм указанных сведений».</w:t>
      </w:r>
    </w:p>
    <w:p w:rsidR="00B50F51" w:rsidRPr="00B50F51" w:rsidRDefault="00B50F51" w:rsidP="00B74D30">
      <w:pPr>
        <w:pStyle w:val="a3"/>
        <w:ind w:firstLine="708"/>
        <w:rPr>
          <w:sz w:val="28"/>
          <w:szCs w:val="28"/>
        </w:rPr>
      </w:pPr>
      <w:r w:rsidRPr="00B50F51">
        <w:rPr>
          <w:sz w:val="28"/>
          <w:szCs w:val="28"/>
        </w:rPr>
        <w:t>На официальном сайте ПФР (http://www.pfrf.ru/) размещены актуальные программы по заполнению и проверке отчетности.</w:t>
      </w:r>
    </w:p>
    <w:p w:rsidR="00D72200" w:rsidRPr="00B50F51" w:rsidRDefault="00D72200">
      <w:pPr>
        <w:rPr>
          <w:rFonts w:ascii="Times New Roman" w:hAnsi="Times New Roman" w:cs="Times New Roman"/>
          <w:sz w:val="28"/>
          <w:szCs w:val="28"/>
        </w:rPr>
      </w:pPr>
    </w:p>
    <w:sectPr w:rsidR="00D72200" w:rsidRPr="00B50F51" w:rsidSect="00D722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0F51"/>
    <w:rsid w:val="0068577F"/>
    <w:rsid w:val="00B50F51"/>
    <w:rsid w:val="00B74D30"/>
    <w:rsid w:val="00D72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00"/>
  </w:style>
  <w:style w:type="paragraph" w:styleId="2">
    <w:name w:val="heading 2"/>
    <w:aliases w:val="Заголовок Новости"/>
    <w:next w:val="a"/>
    <w:link w:val="20"/>
    <w:uiPriority w:val="9"/>
    <w:qFormat/>
    <w:rsid w:val="00B50F51"/>
    <w:pPr>
      <w:keepNext/>
      <w:keepLines/>
      <w:spacing w:before="360" w:after="120" w:line="240" w:lineRule="auto"/>
      <w:jc w:val="both"/>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Новости Знак"/>
    <w:basedOn w:val="a0"/>
    <w:link w:val="2"/>
    <w:uiPriority w:val="9"/>
    <w:rsid w:val="00B50F51"/>
    <w:rPr>
      <w:rFonts w:ascii="Arial" w:eastAsia="Times New Roman" w:hAnsi="Arial" w:cs="Arial"/>
      <w:b/>
      <w:bCs/>
      <w:i/>
      <w:iCs/>
      <w:sz w:val="28"/>
      <w:szCs w:val="28"/>
      <w:lang w:eastAsia="ru-RU"/>
    </w:rPr>
  </w:style>
  <w:style w:type="paragraph" w:customStyle="1" w:styleId="a3">
    <w:name w:val="Текст новости"/>
    <w:link w:val="a4"/>
    <w:qFormat/>
    <w:rsid w:val="00B50F51"/>
    <w:pPr>
      <w:spacing w:after="120" w:line="240" w:lineRule="auto"/>
      <w:jc w:val="both"/>
    </w:pPr>
    <w:rPr>
      <w:rFonts w:ascii="Times New Roman" w:eastAsia="Times New Roman" w:hAnsi="Times New Roman" w:cs="Times New Roman"/>
      <w:sz w:val="24"/>
      <w:szCs w:val="24"/>
      <w:lang w:eastAsia="ru-RU"/>
    </w:rPr>
  </w:style>
  <w:style w:type="character" w:customStyle="1" w:styleId="a4">
    <w:name w:val="Текст новости Знак"/>
    <w:link w:val="a3"/>
    <w:rsid w:val="00B50F51"/>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74D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4D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2020-09-11T07:30:00Z</dcterms:created>
  <dcterms:modified xsi:type="dcterms:W3CDTF">2020-09-15T09:59:00Z</dcterms:modified>
</cp:coreProperties>
</file>